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3D" w:rsidRPr="0055733D" w:rsidRDefault="0055733D" w:rsidP="0055733D">
      <w:pPr>
        <w:rPr>
          <w:rFonts w:ascii="Arial" w:hAnsi="Arial" w:cs="Arial"/>
          <w:color w:val="000000" w:themeColor="text1"/>
        </w:rPr>
      </w:pPr>
      <w:r w:rsidRPr="0055733D">
        <w:rPr>
          <w:rFonts w:ascii="Arial" w:hAnsi="Arial" w:cs="Arial"/>
          <w:b/>
          <w:bCs/>
          <w:color w:val="000000" w:themeColor="text1"/>
          <w:sz w:val="36"/>
          <w:szCs w:val="36"/>
        </w:rPr>
        <w:t>La Cueva de los Enebralejos</w:t>
      </w:r>
      <w:r w:rsidRPr="00557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pict>
          <v:rect id="_x0000_i1025" style="width:425.2pt;height:1pt" o:hralign="center" o:hrstd="t" o:hrnoshade="t" o:hr="t" fillcolor="black [3213]" stroked="f"/>
        </w:pict>
      </w:r>
    </w:p>
    <w:p w:rsidR="0055733D" w:rsidRPr="0055733D" w:rsidRDefault="0055733D" w:rsidP="0055733D">
      <w:pPr>
        <w:pStyle w:val="NormalWeb"/>
        <w:spacing w:before="0" w:beforeAutospacing="0" w:after="375" w:afterAutospacing="0" w:line="420" w:lineRule="atLeast"/>
        <w:rPr>
          <w:rFonts w:ascii="&amp;quot" w:hAnsi="&amp;quot"/>
          <w:color w:val="000000" w:themeColor="text1"/>
        </w:rPr>
      </w:pPr>
      <w:r w:rsidRPr="0055733D">
        <w:rPr>
          <w:rFonts w:ascii="&amp;quot" w:hAnsi="&amp;quot"/>
          <w:color w:val="000000" w:themeColor="text1"/>
        </w:rPr>
        <w:t xml:space="preserve">Esta cueva, descubierta en 1932, se encuentra junto al pueblo de Prádena.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Su descubrimiento, de forma casual al abrir un pozo, dejo al descubierto unas galerías de gran belleza e interesantes restos arqueológicos.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Cuenta la tradición, sin embargo, que ya se conocía en tiempos de los Reyes Católicos, y que fue cerrada en época de estos por la Inquisición, pues decían que en ella se escondían judíos.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La cueva tiene unos 3.760 metros, de los cuales solo 600 son visitados por el público.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Tiene una estructura de tres niveles, con galerías altas, medias y bajas.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Bajo el punto de vista espeleológico, la cueva ofrece al visitante galerías repletas de concreciones calcáreas en forma de estalactitas y estalagmitas, con una espectacular gama de colores que pasa de los blancos más pálidos, beige y marrones a los naranjas, rojos, verdes y azulados.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Bajo el punto de vista arqueológico, Los Enebralejos, fue una importante necrópolis entre los años 2000 y 1800 A.C. lo que la sitúa en la Edad de Bronce.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Formó parte de un asentamiento, que se ha podido estudiar gracias a los numerosos restos hallados en la cueva y alrededores, tales como cerámica, herramientas, y pinturas rupestres.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La visita a la cueva es guiada, y dura aproximadamente una hora. Pero no es lo único que se puede visitar, </w:t>
      </w:r>
      <w:proofErr w:type="gramStart"/>
      <w:r w:rsidRPr="0055733D">
        <w:rPr>
          <w:rFonts w:ascii="&amp;quot" w:hAnsi="&amp;quot"/>
          <w:color w:val="000000" w:themeColor="text1"/>
        </w:rPr>
        <w:t>ya que</w:t>
      </w:r>
      <w:proofErr w:type="gramEnd"/>
      <w:r w:rsidRPr="0055733D">
        <w:rPr>
          <w:rFonts w:ascii="&amp;quot" w:hAnsi="&amp;quot"/>
          <w:color w:val="000000" w:themeColor="text1"/>
        </w:rPr>
        <w:t xml:space="preserve"> en el exterior, podemos encontrar el Parque Arqueológico, con reproducciones de cómo vivían los pobladores prehistóricos y talleres de distintas actividades.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lastRenderedPageBreak/>
        <w:t xml:space="preserve">Cómo llegar: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>Desde Valdesimonte, Prád</w:t>
      </w:r>
      <w:bookmarkStart w:id="0" w:name="_GoBack"/>
      <w:bookmarkEnd w:id="0"/>
      <w:r w:rsidRPr="0055733D">
        <w:rPr>
          <w:rFonts w:ascii="&amp;quot" w:hAnsi="&amp;quot"/>
          <w:color w:val="000000" w:themeColor="text1"/>
        </w:rPr>
        <w:t xml:space="preserve">ena de la Sierra se encuentra a unos 24 km, la cueva está situada a 1 kilómetro del pueblo. </w:t>
      </w:r>
      <w:r w:rsidRPr="0055733D">
        <w:rPr>
          <w:rFonts w:ascii="&amp;quot" w:hAnsi="&amp;quot"/>
          <w:color w:val="000000" w:themeColor="text1"/>
        </w:rPr>
        <w:br/>
      </w:r>
      <w:r w:rsidRPr="0055733D">
        <w:rPr>
          <w:rFonts w:ascii="&amp;quot" w:hAnsi="&amp;quot"/>
          <w:color w:val="000000" w:themeColor="text1"/>
        </w:rPr>
        <w:br/>
        <w:t xml:space="preserve">Agradecemos a las personas responsables de las Cuevas de los Enebralejos por los permisos para incluir datos, tanto de las cuevas como del enlace, en la página. </w:t>
      </w:r>
    </w:p>
    <w:p w:rsidR="0055733D" w:rsidRPr="0055733D" w:rsidRDefault="0055733D" w:rsidP="0055733D">
      <w:pPr>
        <w:pStyle w:val="txt1"/>
        <w:spacing w:before="0" w:beforeAutospacing="0" w:after="375" w:afterAutospacing="0" w:line="420" w:lineRule="atLeast"/>
        <w:rPr>
          <w:rFonts w:ascii="&amp;quot" w:hAnsi="&amp;quot"/>
          <w:color w:val="000000" w:themeColor="text1"/>
          <w:sz w:val="21"/>
          <w:szCs w:val="21"/>
        </w:rPr>
      </w:pPr>
      <w:r w:rsidRPr="0055733D">
        <w:rPr>
          <w:rFonts w:ascii="&amp;quot" w:hAnsi="&amp;quot"/>
          <w:color w:val="000000" w:themeColor="text1"/>
          <w:sz w:val="21"/>
          <w:szCs w:val="21"/>
        </w:rPr>
        <w:t xml:space="preserve">Consultar horarios y tarifas en su web </w:t>
      </w:r>
      <w:hyperlink r:id="rId4" w:tgtFrame="_blank" w:history="1">
        <w:r w:rsidRPr="0055733D">
          <w:rPr>
            <w:rStyle w:val="Hipervnculo"/>
            <w:rFonts w:ascii="&amp;quot" w:hAnsi="&amp;quot"/>
            <w:color w:val="000000" w:themeColor="text1"/>
            <w:sz w:val="21"/>
            <w:szCs w:val="21"/>
          </w:rPr>
          <w:t>http://www.cuevadelosenebralejos.es/</w:t>
        </w:r>
      </w:hyperlink>
      <w:r w:rsidRPr="0055733D">
        <w:rPr>
          <w:rFonts w:ascii="&amp;quot" w:hAnsi="&amp;quot"/>
          <w:color w:val="000000" w:themeColor="text1"/>
          <w:sz w:val="21"/>
          <w:szCs w:val="21"/>
        </w:rPr>
        <w:t xml:space="preserve"> </w:t>
      </w:r>
      <w:r w:rsidRPr="0055733D">
        <w:rPr>
          <w:rFonts w:ascii="&amp;quot" w:hAnsi="&amp;quot"/>
          <w:color w:val="000000" w:themeColor="text1"/>
          <w:sz w:val="21"/>
          <w:szCs w:val="21"/>
        </w:rPr>
        <w:br/>
        <w:t xml:space="preserve">Tel: 921 50 71 13 </w:t>
      </w:r>
      <w:r w:rsidRPr="0055733D">
        <w:rPr>
          <w:rFonts w:ascii="&amp;quot" w:hAnsi="&amp;quot"/>
          <w:color w:val="000000" w:themeColor="text1"/>
          <w:sz w:val="21"/>
          <w:szCs w:val="21"/>
        </w:rPr>
        <w:br/>
        <w:t xml:space="preserve">Email: enebralejos@ociogestur.es </w:t>
      </w:r>
    </w:p>
    <w:p w:rsidR="00A82ABA" w:rsidRPr="0055733D" w:rsidRDefault="0055733D" w:rsidP="0055733D">
      <w:pPr>
        <w:rPr>
          <w:color w:val="000000" w:themeColor="text1"/>
        </w:rPr>
      </w:pPr>
      <w:r w:rsidRPr="0055733D">
        <w:rPr>
          <w:rFonts w:ascii="&amp;quot" w:hAnsi="&amp;quot"/>
          <w:color w:val="000000" w:themeColor="text1"/>
        </w:rPr>
        <w:br/>
      </w:r>
    </w:p>
    <w:sectPr w:rsidR="00A82ABA" w:rsidRPr="0055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3D"/>
    <w:rsid w:val="0055733D"/>
    <w:rsid w:val="00A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1A8D-2E17-44A1-AD28-EB7B1E67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1">
    <w:name w:val="txt1"/>
    <w:basedOn w:val="Normal"/>
    <w:rsid w:val="0055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57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evadelosenebralejo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LODM</dc:creator>
  <cp:keywords/>
  <dc:description/>
  <cp:lastModifiedBy>LODM</cp:lastModifiedBy>
  <cp:revision>1</cp:revision>
  <dcterms:created xsi:type="dcterms:W3CDTF">2018-03-14T21:48:00Z</dcterms:created>
  <dcterms:modified xsi:type="dcterms:W3CDTF">2018-03-14T21:49:00Z</dcterms:modified>
</cp:coreProperties>
</file>